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8D5A10" w14:textId="77777777" w:rsidR="00B21D3B" w:rsidRDefault="00B21D3B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2B22F7FB" w14:textId="6B8C7E26" w:rsidR="00B21D3B" w:rsidRPr="00B21D3B" w:rsidRDefault="00B21D3B" w:rsidP="00B21D3B">
      <w:pPr>
        <w:spacing w:after="0"/>
        <w:jc w:val="center"/>
        <w:rPr>
          <w:b/>
          <w:sz w:val="40"/>
          <w:szCs w:val="40"/>
        </w:rPr>
      </w:pPr>
      <w:r w:rsidRPr="00B21D3B">
        <w:rPr>
          <w:b/>
          <w:sz w:val="40"/>
          <w:szCs w:val="40"/>
        </w:rPr>
        <w:t>RGREMEG-03</w:t>
      </w:r>
    </w:p>
    <w:p w14:paraId="3B5979BA" w14:textId="63937601" w:rsidR="00386FFE" w:rsidRDefault="00D44E37" w:rsidP="00B21D3B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 xml:space="preserve">Renault </w:t>
      </w:r>
      <w:r w:rsidR="00FA7BD5">
        <w:rPr>
          <w:b/>
          <w:sz w:val="30"/>
          <w:szCs w:val="30"/>
          <w:u w:val="single"/>
        </w:rPr>
        <w:t>Megane</w:t>
      </w:r>
      <w:r>
        <w:rPr>
          <w:b/>
          <w:sz w:val="30"/>
          <w:szCs w:val="30"/>
          <w:u w:val="single"/>
        </w:rPr>
        <w:t xml:space="preserve"> 200</w:t>
      </w:r>
      <w:r w:rsidR="00FA7BD5">
        <w:rPr>
          <w:b/>
          <w:sz w:val="30"/>
          <w:szCs w:val="30"/>
          <w:u w:val="single"/>
        </w:rPr>
        <w:t>9</w:t>
      </w:r>
      <w:r w:rsidRPr="00D44E37">
        <w:rPr>
          <w:b/>
          <w:sz w:val="30"/>
          <w:szCs w:val="30"/>
          <w:u w:val="single"/>
        </w:rPr>
        <w:sym w:font="Wingdings" w:char="F0E0"/>
      </w:r>
      <w:r>
        <w:rPr>
          <w:b/>
          <w:sz w:val="30"/>
          <w:szCs w:val="30"/>
          <w:u w:val="single"/>
        </w:rPr>
        <w:t>201</w:t>
      </w:r>
      <w:r w:rsidR="00FA7BD5">
        <w:rPr>
          <w:b/>
          <w:sz w:val="30"/>
          <w:szCs w:val="30"/>
          <w:u w:val="single"/>
        </w:rPr>
        <w:t>6</w:t>
      </w:r>
    </w:p>
    <w:p w14:paraId="4408A4A8" w14:textId="52671E72" w:rsidR="00C867C6" w:rsidRDefault="00FA7BD5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</w:rPr>
        <w:drawing>
          <wp:inline distT="0" distB="0" distL="0" distR="0" wp14:anchorId="66445BF0" wp14:editId="229BF508">
            <wp:extent cx="5124450" cy="3819525"/>
            <wp:effectExtent l="0" t="0" r="0" b="9525"/>
            <wp:docPr id="123429499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64F5B" w14:textId="4FCDC3A2" w:rsidR="0010570F" w:rsidRDefault="00955410" w:rsidP="00B21D3B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</w:rPr>
        <w:drawing>
          <wp:inline distT="0" distB="0" distL="0" distR="0" wp14:anchorId="195F6545" wp14:editId="16B2672C">
            <wp:extent cx="5457825" cy="3390900"/>
            <wp:effectExtent l="0" t="0" r="9525" b="0"/>
            <wp:docPr id="77912266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F4A7E" w14:textId="77777777" w:rsidR="0010570F" w:rsidRDefault="0010570F" w:rsidP="00860135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Contact service technique pour tous renseignements :</w:t>
      </w:r>
    </w:p>
    <w:p w14:paraId="7459CE50" w14:textId="77777777" w:rsidR="0010570F" w:rsidRDefault="0010570F" w:rsidP="00860135">
      <w:pPr>
        <w:spacing w:after="0"/>
        <w:jc w:val="center"/>
        <w:rPr>
          <w:b/>
          <w:sz w:val="30"/>
          <w:szCs w:val="30"/>
          <w:u w:val="single"/>
        </w:rPr>
      </w:pPr>
    </w:p>
    <w:p w14:paraId="344CCDB9" w14:textId="77777777" w:rsidR="0010570F" w:rsidRPr="0003481E" w:rsidRDefault="0010570F" w:rsidP="00860135">
      <w:pPr>
        <w:spacing w:after="0"/>
        <w:jc w:val="center"/>
        <w:rPr>
          <w:bCs/>
          <w:sz w:val="30"/>
          <w:szCs w:val="30"/>
        </w:rPr>
      </w:pPr>
      <w:r w:rsidRPr="0003481E">
        <w:rPr>
          <w:b/>
          <w:sz w:val="30"/>
          <w:szCs w:val="30"/>
        </w:rPr>
        <w:t>Silim</w:t>
      </w:r>
      <w:r w:rsidRPr="0003481E">
        <w:rPr>
          <w:bCs/>
          <w:sz w:val="30"/>
          <w:szCs w:val="30"/>
        </w:rPr>
        <w:t xml:space="preserve"> 22 rue Léopha 69780 Mi</w:t>
      </w:r>
      <w:r>
        <w:rPr>
          <w:bCs/>
          <w:sz w:val="30"/>
          <w:szCs w:val="30"/>
        </w:rPr>
        <w:t>o</w:t>
      </w:r>
      <w:r w:rsidRPr="0003481E">
        <w:rPr>
          <w:bCs/>
          <w:sz w:val="30"/>
          <w:szCs w:val="30"/>
        </w:rPr>
        <w:t>ns</w:t>
      </w:r>
    </w:p>
    <w:p w14:paraId="017CF306" w14:textId="77777777" w:rsidR="0010570F" w:rsidRPr="0003481E" w:rsidRDefault="0010570F" w:rsidP="00860135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Téléphone</w:t>
      </w:r>
      <w:r w:rsidRPr="0003481E">
        <w:rPr>
          <w:rFonts w:cstheme="minorHAnsi"/>
          <w:sz w:val="28"/>
          <w:szCs w:val="28"/>
        </w:rPr>
        <w:t xml:space="preserve"> : 04 78 20 </w:t>
      </w:r>
      <w:r>
        <w:rPr>
          <w:rFonts w:cstheme="minorHAnsi"/>
          <w:sz w:val="28"/>
          <w:szCs w:val="28"/>
        </w:rPr>
        <w:t>9</w:t>
      </w:r>
      <w:r w:rsidRPr="0003481E">
        <w:rPr>
          <w:rFonts w:cstheme="minorHAnsi"/>
          <w:sz w:val="28"/>
          <w:szCs w:val="28"/>
        </w:rPr>
        <w:t xml:space="preserve">3 </w:t>
      </w:r>
      <w:r>
        <w:rPr>
          <w:rFonts w:cstheme="minorHAnsi"/>
          <w:sz w:val="28"/>
          <w:szCs w:val="28"/>
        </w:rPr>
        <w:t>97</w:t>
      </w:r>
      <w:r w:rsidRPr="0003481E">
        <w:rPr>
          <w:rFonts w:cstheme="minorHAnsi"/>
          <w:sz w:val="28"/>
          <w:szCs w:val="28"/>
        </w:rPr>
        <w:t xml:space="preserve"> - </w:t>
      </w:r>
      <w:r>
        <w:rPr>
          <w:rFonts w:cstheme="minorHAnsi"/>
          <w:b/>
          <w:sz w:val="28"/>
          <w:szCs w:val="28"/>
        </w:rPr>
        <w:t>email</w:t>
      </w:r>
      <w:r w:rsidRPr="0003481E">
        <w:rPr>
          <w:rFonts w:cstheme="minorHAnsi"/>
          <w:sz w:val="28"/>
          <w:szCs w:val="28"/>
        </w:rPr>
        <w:t xml:space="preserve"> : </w:t>
      </w:r>
      <w:hyperlink r:id="rId7" w:history="1">
        <w:r w:rsidRPr="00A31528">
          <w:rPr>
            <w:rStyle w:val="Lienhypertexte"/>
            <w:rFonts w:asciiTheme="minorHAnsi" w:hAnsiTheme="minorHAnsi" w:cstheme="minorHAnsi"/>
            <w:sz w:val="28"/>
            <w:szCs w:val="28"/>
          </w:rPr>
          <w:t>info@silim.com</w:t>
        </w:r>
      </w:hyperlink>
    </w:p>
    <w:p w14:paraId="1A724655" w14:textId="77777777" w:rsidR="00B6533C" w:rsidRDefault="00B6533C" w:rsidP="007A3827">
      <w:pPr>
        <w:rPr>
          <w:b/>
          <w:u w:val="single"/>
        </w:rPr>
      </w:pPr>
    </w:p>
    <w:p w14:paraId="31E49829" w14:textId="7708EF19" w:rsidR="00B6533C" w:rsidRDefault="00B6533C" w:rsidP="007A3827">
      <w:pPr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 wp14:anchorId="7C3D46E0" wp14:editId="13043FC8">
            <wp:extent cx="3152775" cy="2371725"/>
            <wp:effectExtent l="0" t="0" r="9525" b="9525"/>
            <wp:docPr id="149997555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w:drawing>
          <wp:inline distT="0" distB="0" distL="0" distR="0" wp14:anchorId="606C1A10" wp14:editId="5E7B4BF5">
            <wp:extent cx="3295650" cy="2390775"/>
            <wp:effectExtent l="0" t="0" r="0" b="9525"/>
            <wp:docPr id="144941080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08559" w14:textId="6603A80B" w:rsidR="00796EBF" w:rsidRPr="00796EBF" w:rsidRDefault="00796EBF" w:rsidP="007A3827">
      <w:pPr>
        <w:rPr>
          <w:bCs/>
        </w:rPr>
      </w:pPr>
      <w:r w:rsidRPr="00796EBF">
        <w:rPr>
          <w:bCs/>
        </w:rPr>
        <w:t>Déclipser la barrette couleur alu</w:t>
      </w:r>
      <w:r>
        <w:rPr>
          <w:bCs/>
        </w:rPr>
        <w:t>.</w:t>
      </w:r>
    </w:p>
    <w:p w14:paraId="02EEF54F" w14:textId="7D128C24" w:rsidR="00B6533C" w:rsidRDefault="00B6533C" w:rsidP="007A3827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4CF29856" wp14:editId="64F96D9B">
            <wp:extent cx="3171825" cy="2190750"/>
            <wp:effectExtent l="0" t="0" r="9525" b="0"/>
            <wp:docPr id="112830852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w:drawing>
          <wp:inline distT="0" distB="0" distL="0" distR="0" wp14:anchorId="03109F49" wp14:editId="673A0A13">
            <wp:extent cx="3152775" cy="2181225"/>
            <wp:effectExtent l="0" t="0" r="9525" b="9525"/>
            <wp:docPr id="38230168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FF099" w14:textId="79E00BA4" w:rsidR="00796EBF" w:rsidRPr="00796EBF" w:rsidRDefault="00796EBF" w:rsidP="007A3827">
      <w:pPr>
        <w:rPr>
          <w:bCs/>
        </w:rPr>
      </w:pPr>
      <w:r w:rsidRPr="00796EBF">
        <w:rPr>
          <w:bCs/>
        </w:rPr>
        <w:t>A l’aide d’un outil de démontage déclipser le cache.</w:t>
      </w:r>
    </w:p>
    <w:p w14:paraId="2580F20B" w14:textId="7BBF57C9" w:rsidR="00B6533C" w:rsidRDefault="00B6533C" w:rsidP="007A3827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1BF68883" wp14:editId="4C2FD0C3">
            <wp:extent cx="3248025" cy="2419350"/>
            <wp:effectExtent l="0" t="0" r="9525" b="0"/>
            <wp:docPr id="109073985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6EBF">
        <w:rPr>
          <w:b/>
          <w:noProof/>
          <w:u w:val="single"/>
        </w:rPr>
        <w:drawing>
          <wp:inline distT="0" distB="0" distL="0" distR="0" wp14:anchorId="7697A5C3" wp14:editId="311F8FCA">
            <wp:extent cx="3324225" cy="2419350"/>
            <wp:effectExtent l="0" t="0" r="9525" b="0"/>
            <wp:docPr id="73908815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E0B5E" w14:textId="00EF1CD8" w:rsidR="00796EBF" w:rsidRPr="00796EBF" w:rsidRDefault="00796EBF" w:rsidP="007A3827">
      <w:pPr>
        <w:rPr>
          <w:bCs/>
        </w:rPr>
      </w:pPr>
      <w:r w:rsidRPr="00796EBF">
        <w:rPr>
          <w:bCs/>
        </w:rPr>
        <w:t>Déclipser le cache autour de l’autoradio</w:t>
      </w:r>
      <w:r>
        <w:rPr>
          <w:bCs/>
        </w:rPr>
        <w:t xml:space="preserve"> et l’enlever</w:t>
      </w:r>
    </w:p>
    <w:p w14:paraId="626242D3" w14:textId="1641F777" w:rsidR="00B6533C" w:rsidRDefault="00B6533C" w:rsidP="007A3827">
      <w:pPr>
        <w:rPr>
          <w:b/>
          <w:u w:val="single"/>
        </w:rPr>
      </w:pPr>
    </w:p>
    <w:p w14:paraId="7DFFE389" w14:textId="3361F3E2" w:rsidR="00B6533C" w:rsidRDefault="00B6533C" w:rsidP="007A3827">
      <w:pPr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 wp14:anchorId="0EF84895" wp14:editId="64DC3989">
            <wp:extent cx="3200400" cy="2209800"/>
            <wp:effectExtent l="0" t="0" r="0" b="0"/>
            <wp:docPr id="111900114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w:drawing>
          <wp:inline distT="0" distB="0" distL="0" distR="0" wp14:anchorId="7C95FBF0" wp14:editId="39A76955">
            <wp:extent cx="3219450" cy="2181225"/>
            <wp:effectExtent l="0" t="0" r="0" b="9525"/>
            <wp:docPr id="65384616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558A1" w14:textId="1E8CBA8B" w:rsidR="00A91965" w:rsidRPr="00A91965" w:rsidRDefault="00A91965" w:rsidP="007A3827">
      <w:pPr>
        <w:rPr>
          <w:bCs/>
        </w:rPr>
      </w:pPr>
      <w:r w:rsidRPr="00A91965">
        <w:rPr>
          <w:bCs/>
        </w:rPr>
        <w:t>Déclipser l’aérateur puis l’enlever.</w:t>
      </w:r>
    </w:p>
    <w:p w14:paraId="7B3A671D" w14:textId="73A085C4" w:rsidR="00620079" w:rsidRDefault="00620079" w:rsidP="007A3827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55578DA2" wp14:editId="3D6EE73C">
            <wp:extent cx="3124200" cy="2171700"/>
            <wp:effectExtent l="0" t="0" r="0" b="0"/>
            <wp:docPr id="1212840179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0079">
        <w:rPr>
          <w:b/>
          <w:noProof/>
        </w:rPr>
        <w:drawing>
          <wp:inline distT="0" distB="0" distL="0" distR="0" wp14:anchorId="2C1F3611" wp14:editId="75C43CC7">
            <wp:extent cx="3209925" cy="2181225"/>
            <wp:effectExtent l="0" t="0" r="9525" b="9525"/>
            <wp:docPr id="717844000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B6D89" w14:textId="08D05712" w:rsidR="00A91965" w:rsidRPr="00A91965" w:rsidRDefault="00A91965" w:rsidP="007A3827">
      <w:pPr>
        <w:rPr>
          <w:bCs/>
        </w:rPr>
      </w:pPr>
      <w:r w:rsidRPr="00A91965">
        <w:rPr>
          <w:bCs/>
        </w:rPr>
        <w:t>Déclipser l’écran enlever les connecteurs puis enlever l’écran.</w:t>
      </w:r>
    </w:p>
    <w:p w14:paraId="233E35D3" w14:textId="242A2F03" w:rsidR="00620079" w:rsidRDefault="00620079" w:rsidP="007A3827">
      <w:pPr>
        <w:rPr>
          <w:b/>
          <w:u w:val="single"/>
        </w:rPr>
      </w:pPr>
      <w:r w:rsidRPr="00620079">
        <w:rPr>
          <w:b/>
          <w:noProof/>
        </w:rPr>
        <w:drawing>
          <wp:inline distT="0" distB="0" distL="0" distR="0" wp14:anchorId="181179D9" wp14:editId="41DF075C">
            <wp:extent cx="4095750" cy="2552700"/>
            <wp:effectExtent l="0" t="0" r="0" b="0"/>
            <wp:docPr id="1599468367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E0B7C" w14:textId="2E1CEC70" w:rsidR="00A91965" w:rsidRPr="00A91965" w:rsidRDefault="00A91965" w:rsidP="007A3827">
      <w:pPr>
        <w:rPr>
          <w:bCs/>
        </w:rPr>
      </w:pPr>
      <w:r w:rsidRPr="00A91965">
        <w:rPr>
          <w:bCs/>
        </w:rPr>
        <w:t>Dévisser le bloc de commande chauffage clim, puis le retirer</w:t>
      </w:r>
    </w:p>
    <w:p w14:paraId="1AEA1991" w14:textId="72082FC5" w:rsidR="00620079" w:rsidRDefault="00620079" w:rsidP="007A3827">
      <w:pPr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 wp14:anchorId="276A3EE6" wp14:editId="515E0037">
            <wp:extent cx="3829050" cy="2352675"/>
            <wp:effectExtent l="0" t="0" r="0" b="9525"/>
            <wp:docPr id="654685049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5880E" w14:textId="47FB9492" w:rsidR="00F21C96" w:rsidRDefault="00A91965" w:rsidP="007A3827">
      <w:pPr>
        <w:rPr>
          <w:bCs/>
        </w:rPr>
      </w:pPr>
      <w:r w:rsidRPr="00A91965">
        <w:rPr>
          <w:bCs/>
        </w:rPr>
        <w:t>Retirer l’autoradio</w:t>
      </w:r>
    </w:p>
    <w:p w14:paraId="4BEB4722" w14:textId="1C14C18A" w:rsidR="00A95393" w:rsidRDefault="00A95393" w:rsidP="00A95393">
      <w:pPr>
        <w:jc w:val="center"/>
        <w:rPr>
          <w:bCs/>
        </w:rPr>
      </w:pPr>
      <w:r w:rsidRPr="00A95393">
        <w:rPr>
          <w:bCs/>
          <w:noProof/>
        </w:rPr>
        <w:drawing>
          <wp:inline distT="0" distB="0" distL="0" distR="0" wp14:anchorId="63518AF8" wp14:editId="56CFD773">
            <wp:extent cx="2990850" cy="2219325"/>
            <wp:effectExtent l="0" t="0" r="0" b="9525"/>
            <wp:docPr id="56129150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8956B" w14:textId="030D5218" w:rsidR="00ED6DC3" w:rsidRPr="00A95393" w:rsidRDefault="00ED6DC3" w:rsidP="007A3827">
      <w:pPr>
        <w:rPr>
          <w:b/>
          <w:sz w:val="32"/>
          <w:szCs w:val="32"/>
          <w:u w:val="single"/>
        </w:rPr>
      </w:pPr>
      <w:r w:rsidRPr="00A95393">
        <w:rPr>
          <w:b/>
          <w:sz w:val="32"/>
          <w:szCs w:val="32"/>
          <w:u w:val="single"/>
        </w:rPr>
        <w:t>Connection modèle Sans navigation</w:t>
      </w:r>
    </w:p>
    <w:p w14:paraId="3E5CF157" w14:textId="5CF819EB" w:rsidR="00EA0506" w:rsidRDefault="00EA0506" w:rsidP="007A3827">
      <w:pPr>
        <w:rPr>
          <w:b/>
          <w:u w:val="single"/>
        </w:rPr>
      </w:pPr>
      <w:r w:rsidRPr="00EA0506">
        <w:rPr>
          <w:bCs/>
          <w:noProof/>
        </w:rPr>
        <w:drawing>
          <wp:inline distT="0" distB="0" distL="0" distR="0" wp14:anchorId="161FAB32" wp14:editId="78688660">
            <wp:extent cx="4457700" cy="3295650"/>
            <wp:effectExtent l="0" t="0" r="0" b="0"/>
            <wp:docPr id="81266706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7B7D4" w14:textId="0D9E082F" w:rsidR="003D52C4" w:rsidRDefault="003D52C4" w:rsidP="007A3827">
      <w:pPr>
        <w:rPr>
          <w:b/>
          <w:noProof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 wp14:anchorId="2FFE7A19" wp14:editId="76ADA2C9">
            <wp:extent cx="3324225" cy="2476500"/>
            <wp:effectExtent l="0" t="0" r="9525" b="0"/>
            <wp:docPr id="160863113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w:drawing>
          <wp:inline distT="0" distB="0" distL="0" distR="0" wp14:anchorId="4105DD34" wp14:editId="2B52913A">
            <wp:extent cx="3267075" cy="2428875"/>
            <wp:effectExtent l="0" t="0" r="9525" b="9525"/>
            <wp:docPr id="168701248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1ADB3" w14:textId="517FFB52" w:rsidR="003D52C4" w:rsidRDefault="003D52C4" w:rsidP="007A3827">
      <w:pPr>
        <w:rPr>
          <w:bCs/>
          <w:noProof/>
        </w:rPr>
      </w:pPr>
      <w:r w:rsidRPr="003D52C4">
        <w:rPr>
          <w:bCs/>
          <w:noProof/>
        </w:rPr>
        <w:t>Enlever l’écran du support et le laisser brancher en dessous ( le can bus passe par l’écran le laisser débracher coupe le signal)</w:t>
      </w:r>
    </w:p>
    <w:p w14:paraId="1C8630B3" w14:textId="290EDFED" w:rsidR="00A85415" w:rsidRDefault="00EA0506" w:rsidP="007A3827">
      <w:pPr>
        <w:rPr>
          <w:bCs/>
          <w:noProof/>
        </w:rPr>
      </w:pPr>
      <w:r>
        <w:rPr>
          <w:bCs/>
          <w:noProof/>
        </w:rPr>
        <w:drawing>
          <wp:inline distT="0" distB="0" distL="0" distR="0" wp14:anchorId="47CB2BA8" wp14:editId="74D7FD3C">
            <wp:extent cx="6638925" cy="1533525"/>
            <wp:effectExtent l="0" t="0" r="9525" b="9525"/>
            <wp:docPr id="171917123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EA717" w14:textId="37B55ABE" w:rsidR="00A85415" w:rsidRPr="00A85415" w:rsidRDefault="00A85415" w:rsidP="007A3827">
      <w:pPr>
        <w:rPr>
          <w:bCs/>
          <w:noProof/>
          <w:u w:val="single"/>
        </w:rPr>
      </w:pPr>
      <w:r w:rsidRPr="00A85415">
        <w:rPr>
          <w:bCs/>
          <w:noProof/>
          <w:u w:val="single"/>
        </w:rPr>
        <w:t>Sur les modèles 2009-2012 :</w:t>
      </w:r>
    </w:p>
    <w:p w14:paraId="3B882197" w14:textId="77777777" w:rsidR="00B72B69" w:rsidRDefault="00B72B69" w:rsidP="00B72B69">
      <w:pPr>
        <w:rPr>
          <w:bCs/>
          <w:noProof/>
        </w:rPr>
      </w:pPr>
      <w:r>
        <w:rPr>
          <w:bCs/>
          <w:noProof/>
        </w:rPr>
        <w:t>Connecter le faisceau B sur le connecteur de l’autoradio et faîtes remonter le connecteur G,F et C pour connecter au nouvel autoradio</w:t>
      </w:r>
    </w:p>
    <w:p w14:paraId="241AAC74" w14:textId="08BE8361" w:rsidR="00A95393" w:rsidRDefault="00A95393" w:rsidP="007A3827">
      <w:pPr>
        <w:rPr>
          <w:bCs/>
          <w:noProof/>
        </w:rPr>
      </w:pPr>
      <w:r>
        <w:rPr>
          <w:bCs/>
          <w:noProof/>
        </w:rPr>
        <w:drawing>
          <wp:inline distT="0" distB="0" distL="0" distR="0" wp14:anchorId="4D7F8DD7" wp14:editId="4AA5D2CA">
            <wp:extent cx="1524000" cy="1219200"/>
            <wp:effectExtent l="0" t="0" r="0" b="0"/>
            <wp:docPr id="112349846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7B09E" w14:textId="610381A3" w:rsidR="00A95393" w:rsidRDefault="00A95393" w:rsidP="00A95393">
      <w:pPr>
        <w:rPr>
          <w:bCs/>
          <w:noProof/>
          <w:u w:val="single"/>
        </w:rPr>
      </w:pPr>
      <w:r w:rsidRPr="00A85415">
        <w:rPr>
          <w:bCs/>
          <w:noProof/>
          <w:u w:val="single"/>
        </w:rPr>
        <w:t>Sur les modèles 20</w:t>
      </w:r>
      <w:r>
        <w:rPr>
          <w:bCs/>
          <w:noProof/>
          <w:u w:val="single"/>
        </w:rPr>
        <w:t>12</w:t>
      </w:r>
      <w:r w:rsidRPr="00A85415">
        <w:rPr>
          <w:bCs/>
          <w:noProof/>
          <w:u w:val="single"/>
        </w:rPr>
        <w:t>-201</w:t>
      </w:r>
      <w:r>
        <w:rPr>
          <w:bCs/>
          <w:noProof/>
          <w:u w:val="single"/>
        </w:rPr>
        <w:t>6</w:t>
      </w:r>
      <w:r w:rsidRPr="00A85415">
        <w:rPr>
          <w:bCs/>
          <w:noProof/>
          <w:u w:val="single"/>
        </w:rPr>
        <w:t> :</w:t>
      </w:r>
    </w:p>
    <w:p w14:paraId="3F7DDB25" w14:textId="56EACCD1" w:rsidR="00B72B69" w:rsidRPr="00B72B69" w:rsidRDefault="00B72B69" w:rsidP="00A95393">
      <w:pPr>
        <w:rPr>
          <w:bCs/>
          <w:noProof/>
        </w:rPr>
      </w:pPr>
      <w:r>
        <w:rPr>
          <w:bCs/>
          <w:noProof/>
        </w:rPr>
        <w:t>Connecter les faisceaux A sur les connecteurs de l’autoradio et faîtes remonter le connecteur G,F et C pour connecter au nouvel autoradio</w:t>
      </w:r>
    </w:p>
    <w:p w14:paraId="44AC0223" w14:textId="1D89AEAD" w:rsidR="00A95393" w:rsidRDefault="00A95393" w:rsidP="007A3827">
      <w:pPr>
        <w:rPr>
          <w:bCs/>
          <w:noProof/>
        </w:rPr>
      </w:pPr>
      <w:r>
        <w:rPr>
          <w:bCs/>
          <w:noProof/>
        </w:rPr>
        <w:drawing>
          <wp:inline distT="0" distB="0" distL="0" distR="0" wp14:anchorId="7930359E" wp14:editId="44947497">
            <wp:extent cx="3838575" cy="1009650"/>
            <wp:effectExtent l="0" t="0" r="9525" b="0"/>
            <wp:docPr id="69880224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78C68" w14:textId="77777777" w:rsidR="00ED3591" w:rsidRDefault="00ED3591" w:rsidP="007A3827">
      <w:pPr>
        <w:rPr>
          <w:bCs/>
          <w:noProof/>
        </w:rPr>
      </w:pPr>
    </w:p>
    <w:p w14:paraId="03001243" w14:textId="77777777" w:rsidR="00ED3591" w:rsidRDefault="00ED3591" w:rsidP="007A3827">
      <w:pPr>
        <w:rPr>
          <w:bCs/>
          <w:noProof/>
        </w:rPr>
      </w:pPr>
    </w:p>
    <w:p w14:paraId="5D3A1B88" w14:textId="1C74A4F4" w:rsidR="00A95393" w:rsidRPr="00ED3591" w:rsidRDefault="00ED3591" w:rsidP="007A3827">
      <w:pPr>
        <w:rPr>
          <w:b/>
          <w:noProof/>
          <w:sz w:val="32"/>
          <w:szCs w:val="32"/>
          <w:u w:val="single"/>
        </w:rPr>
      </w:pPr>
      <w:r w:rsidRPr="00ED3591">
        <w:rPr>
          <w:b/>
          <w:noProof/>
          <w:sz w:val="32"/>
          <w:szCs w:val="32"/>
          <w:u w:val="single"/>
        </w:rPr>
        <w:lastRenderedPageBreak/>
        <w:t>Véhicule avec fin</w:t>
      </w:r>
      <w:r>
        <w:rPr>
          <w:b/>
          <w:noProof/>
          <w:sz w:val="32"/>
          <w:szCs w:val="32"/>
          <w:u w:val="single"/>
        </w:rPr>
        <w:t>i</w:t>
      </w:r>
      <w:r w:rsidRPr="00ED3591">
        <w:rPr>
          <w:b/>
          <w:noProof/>
          <w:sz w:val="32"/>
          <w:szCs w:val="32"/>
          <w:u w:val="single"/>
        </w:rPr>
        <w:t>tion Bose :</w:t>
      </w:r>
    </w:p>
    <w:p w14:paraId="20F8435E" w14:textId="0F68F590" w:rsidR="00ED3591" w:rsidRPr="00ED3591" w:rsidRDefault="00ED3591" w:rsidP="007A3827">
      <w:pPr>
        <w:rPr>
          <w:bCs/>
          <w:noProof/>
        </w:rPr>
      </w:pPr>
      <w:r w:rsidRPr="00ED3591">
        <w:rPr>
          <w:bCs/>
          <w:noProof/>
        </w:rPr>
        <w:t xml:space="preserve">Connecter le fil  </w:t>
      </w:r>
      <w:r w:rsidR="00751F38">
        <w:rPr>
          <w:bCs/>
          <w:noProof/>
        </w:rPr>
        <w:t xml:space="preserve">position n°12 </w:t>
      </w:r>
      <w:r w:rsidR="00865943">
        <w:rPr>
          <w:bCs/>
          <w:noProof/>
        </w:rPr>
        <w:t xml:space="preserve">du connecteur à 32 voies </w:t>
      </w:r>
      <w:r w:rsidRPr="00ED3591">
        <w:rPr>
          <w:bCs/>
          <w:noProof/>
        </w:rPr>
        <w:t>avec la sortie antenne électrique de votre autoradio</w:t>
      </w:r>
      <w:r w:rsidR="00865943">
        <w:rPr>
          <w:bCs/>
          <w:noProof/>
        </w:rPr>
        <w:t xml:space="preserve"> fil Bleu position N°12</w:t>
      </w:r>
      <w:r w:rsidRPr="00ED3591">
        <w:rPr>
          <w:bCs/>
          <w:noProof/>
        </w:rPr>
        <w:t>.</w:t>
      </w:r>
    </w:p>
    <w:p w14:paraId="27780B03" w14:textId="4B7275B2" w:rsidR="00A95393" w:rsidRPr="00ED3591" w:rsidRDefault="00751F38" w:rsidP="007A3827">
      <w:pPr>
        <w:rPr>
          <w:noProof/>
        </w:rPr>
      </w:pPr>
      <w:r>
        <w:rPr>
          <w:noProof/>
        </w:rPr>
        <w:drawing>
          <wp:inline distT="0" distB="0" distL="0" distR="0" wp14:anchorId="4381BA7C" wp14:editId="4C559346">
            <wp:extent cx="2533650" cy="1971675"/>
            <wp:effectExtent l="0" t="0" r="0" b="9525"/>
            <wp:docPr id="113467035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1E99">
        <w:rPr>
          <w:noProof/>
        </w:rPr>
        <w:drawing>
          <wp:inline distT="0" distB="0" distL="0" distR="0" wp14:anchorId="58C29194" wp14:editId="0119F9B8">
            <wp:extent cx="2543175" cy="1704975"/>
            <wp:effectExtent l="0" t="0" r="9525" b="9525"/>
            <wp:docPr id="138575956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11A87" w14:textId="15C6B1EC" w:rsidR="00A95393" w:rsidRPr="00A95393" w:rsidRDefault="00A95393" w:rsidP="00A95393">
      <w:pPr>
        <w:rPr>
          <w:b/>
          <w:sz w:val="32"/>
          <w:szCs w:val="32"/>
          <w:u w:val="single"/>
        </w:rPr>
      </w:pPr>
      <w:r w:rsidRPr="00A95393">
        <w:rPr>
          <w:b/>
          <w:sz w:val="32"/>
          <w:szCs w:val="32"/>
          <w:u w:val="single"/>
        </w:rPr>
        <w:t xml:space="preserve">Connection modèle </w:t>
      </w:r>
      <w:r>
        <w:rPr>
          <w:b/>
          <w:sz w:val="32"/>
          <w:szCs w:val="32"/>
          <w:u w:val="single"/>
        </w:rPr>
        <w:t>Avec</w:t>
      </w:r>
      <w:r w:rsidRPr="00A95393">
        <w:rPr>
          <w:b/>
          <w:sz w:val="32"/>
          <w:szCs w:val="32"/>
          <w:u w:val="single"/>
        </w:rPr>
        <w:t xml:space="preserve"> navigation</w:t>
      </w:r>
    </w:p>
    <w:p w14:paraId="4058E976" w14:textId="2A53CA7A" w:rsidR="00A95393" w:rsidRDefault="00A95393" w:rsidP="007A3827">
      <w:pPr>
        <w:rPr>
          <w:bCs/>
          <w:noProof/>
        </w:rPr>
      </w:pPr>
      <w:r>
        <w:rPr>
          <w:bCs/>
          <w:noProof/>
        </w:rPr>
        <w:drawing>
          <wp:inline distT="0" distB="0" distL="0" distR="0" wp14:anchorId="6230C4E4" wp14:editId="3F047D9D">
            <wp:extent cx="4324350" cy="3352800"/>
            <wp:effectExtent l="0" t="0" r="0" b="0"/>
            <wp:docPr id="5800912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711D2" w14:textId="2531100F" w:rsidR="002E7BD9" w:rsidRDefault="002E7BD9" w:rsidP="007A3827">
      <w:pPr>
        <w:rPr>
          <w:bCs/>
          <w:noProof/>
        </w:rPr>
      </w:pPr>
      <w:r>
        <w:rPr>
          <w:bCs/>
          <w:noProof/>
        </w:rPr>
        <w:drawing>
          <wp:inline distT="0" distB="0" distL="0" distR="0" wp14:anchorId="0E075FA7" wp14:editId="39B5F8F8">
            <wp:extent cx="2943225" cy="1790700"/>
            <wp:effectExtent l="0" t="0" r="9525" b="0"/>
            <wp:docPr id="22559545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inline distT="0" distB="0" distL="0" distR="0" wp14:anchorId="676C30A6" wp14:editId="7B05B657">
            <wp:extent cx="2085975" cy="1828800"/>
            <wp:effectExtent l="0" t="0" r="9525" b="0"/>
            <wp:docPr id="130887687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41752" w14:textId="4BACAD04" w:rsidR="002E7BD9" w:rsidRDefault="002E7BD9" w:rsidP="007A3827">
      <w:pPr>
        <w:rPr>
          <w:bCs/>
          <w:noProof/>
        </w:rPr>
      </w:pPr>
      <w:r>
        <w:rPr>
          <w:bCs/>
          <w:noProof/>
        </w:rPr>
        <w:t>Récupérer le voyant d’Air bag qui devra resté connecté au véhicule.</w:t>
      </w:r>
    </w:p>
    <w:p w14:paraId="785F65EE" w14:textId="77777777" w:rsidR="00751F38" w:rsidRDefault="00751F38" w:rsidP="00A95393">
      <w:pPr>
        <w:rPr>
          <w:bCs/>
          <w:noProof/>
          <w:u w:val="single"/>
        </w:rPr>
      </w:pPr>
    </w:p>
    <w:p w14:paraId="26DE1E1E" w14:textId="6710537A" w:rsidR="00A95393" w:rsidRPr="00A85415" w:rsidRDefault="00A95393" w:rsidP="00A95393">
      <w:pPr>
        <w:rPr>
          <w:bCs/>
          <w:noProof/>
          <w:u w:val="single"/>
        </w:rPr>
      </w:pPr>
      <w:r w:rsidRPr="00A85415">
        <w:rPr>
          <w:bCs/>
          <w:noProof/>
          <w:u w:val="single"/>
        </w:rPr>
        <w:lastRenderedPageBreak/>
        <w:t>Sur les modèles 2009-2012 :</w:t>
      </w:r>
    </w:p>
    <w:p w14:paraId="2569AE79" w14:textId="08765093" w:rsidR="00B72B69" w:rsidRDefault="00B72B69" w:rsidP="00A95393">
      <w:pPr>
        <w:rPr>
          <w:bCs/>
          <w:noProof/>
        </w:rPr>
      </w:pPr>
      <w:r>
        <w:rPr>
          <w:bCs/>
          <w:noProof/>
        </w:rPr>
        <w:t>Connecter le faisceau B et l’antenne sur les connecteurs de l’autoradio et faîtes remonter le connecteur G,E,D,F et C pour connecter au nouvel autoradio, conncecter l’antenne sur le connecteur Fakra Blanc de l’écran Tom Tom.</w:t>
      </w:r>
    </w:p>
    <w:p w14:paraId="6D14D867" w14:textId="3DFDC03D" w:rsidR="00ED3591" w:rsidRDefault="00A95393" w:rsidP="00A95393">
      <w:pPr>
        <w:rPr>
          <w:bCs/>
          <w:noProof/>
        </w:rPr>
      </w:pPr>
      <w:r>
        <w:rPr>
          <w:bCs/>
          <w:noProof/>
        </w:rPr>
        <w:drawing>
          <wp:inline distT="0" distB="0" distL="0" distR="0" wp14:anchorId="374459A4" wp14:editId="60821950">
            <wp:extent cx="1371600" cy="1190625"/>
            <wp:effectExtent l="0" t="0" r="0" b="9525"/>
            <wp:docPr id="28029809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C756F" w14:textId="77777777" w:rsidR="00A95393" w:rsidRPr="00A85415" w:rsidRDefault="00A95393" w:rsidP="00A95393">
      <w:pPr>
        <w:rPr>
          <w:bCs/>
          <w:noProof/>
          <w:u w:val="single"/>
        </w:rPr>
      </w:pPr>
      <w:r w:rsidRPr="00A85415">
        <w:rPr>
          <w:bCs/>
          <w:noProof/>
          <w:u w:val="single"/>
        </w:rPr>
        <w:t>Sur les modèles 20</w:t>
      </w:r>
      <w:r>
        <w:rPr>
          <w:bCs/>
          <w:noProof/>
          <w:u w:val="single"/>
        </w:rPr>
        <w:t>12</w:t>
      </w:r>
      <w:r w:rsidRPr="00A85415">
        <w:rPr>
          <w:bCs/>
          <w:noProof/>
          <w:u w:val="single"/>
        </w:rPr>
        <w:t>-201</w:t>
      </w:r>
      <w:r>
        <w:rPr>
          <w:bCs/>
          <w:noProof/>
          <w:u w:val="single"/>
        </w:rPr>
        <w:t>6</w:t>
      </w:r>
      <w:r w:rsidRPr="00A85415">
        <w:rPr>
          <w:bCs/>
          <w:noProof/>
          <w:u w:val="single"/>
        </w:rPr>
        <w:t> :</w:t>
      </w:r>
    </w:p>
    <w:p w14:paraId="6A621A77" w14:textId="6B237A64" w:rsidR="00B72B69" w:rsidRDefault="00B72B69" w:rsidP="00A95393">
      <w:pPr>
        <w:rPr>
          <w:bCs/>
          <w:noProof/>
        </w:rPr>
      </w:pPr>
      <w:r>
        <w:rPr>
          <w:bCs/>
          <w:noProof/>
        </w:rPr>
        <w:t>Connecter les faisceaux A sur les connecteurs de l’autoradio et faîtes remonter le connecteur G,F,E,D et C pour connecter au nouvel autoradio, conncecter l’antenne sur le connecteur Fakra Blanc de l’écran Tom Tom.</w:t>
      </w:r>
    </w:p>
    <w:p w14:paraId="7EEBCDD5" w14:textId="77777777" w:rsidR="00A95393" w:rsidRDefault="00A95393" w:rsidP="00A95393">
      <w:pPr>
        <w:rPr>
          <w:bCs/>
          <w:noProof/>
        </w:rPr>
      </w:pPr>
      <w:r>
        <w:rPr>
          <w:bCs/>
          <w:noProof/>
        </w:rPr>
        <w:drawing>
          <wp:inline distT="0" distB="0" distL="0" distR="0" wp14:anchorId="48CF02B2" wp14:editId="48A746CC">
            <wp:extent cx="3838575" cy="1009650"/>
            <wp:effectExtent l="0" t="0" r="9525" b="0"/>
            <wp:docPr id="85705873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FB5A9" w14:textId="09C47768" w:rsidR="005F19E3" w:rsidRDefault="005F19E3" w:rsidP="00A95393">
      <w:pPr>
        <w:rPr>
          <w:bCs/>
          <w:noProof/>
        </w:rPr>
      </w:pPr>
      <w:r w:rsidRPr="005F19E3">
        <w:rPr>
          <w:bCs/>
          <w:noProof/>
        </w:rPr>
        <w:t>L’écran Tom Tom ne sera p</w:t>
      </w:r>
      <w:r>
        <w:rPr>
          <w:bCs/>
          <w:noProof/>
        </w:rPr>
        <w:t>as gardé.</w:t>
      </w:r>
    </w:p>
    <w:p w14:paraId="26BD103F" w14:textId="6E1B8E52" w:rsidR="005F19E3" w:rsidRDefault="005F19E3" w:rsidP="00A95393">
      <w:pPr>
        <w:rPr>
          <w:bCs/>
          <w:noProof/>
        </w:rPr>
      </w:pPr>
      <w:r>
        <w:rPr>
          <w:bCs/>
          <w:noProof/>
        </w:rPr>
        <w:t>Le connecteur E ne sera pas utilisé.</w:t>
      </w:r>
    </w:p>
    <w:p w14:paraId="701E7720" w14:textId="26D4812D" w:rsidR="005F19E3" w:rsidRDefault="005F19E3" w:rsidP="00A95393">
      <w:pPr>
        <w:rPr>
          <w:bCs/>
          <w:noProof/>
        </w:rPr>
      </w:pPr>
      <w:r>
        <w:rPr>
          <w:bCs/>
          <w:noProof/>
        </w:rPr>
        <w:t xml:space="preserve">Le connecteur D se connecte sur le </w:t>
      </w:r>
      <w:r w:rsidR="00EF455C">
        <w:rPr>
          <w:bCs/>
          <w:noProof/>
        </w:rPr>
        <w:t>connecteur Gris</w:t>
      </w:r>
      <w:r>
        <w:rPr>
          <w:bCs/>
          <w:noProof/>
        </w:rPr>
        <w:t xml:space="preserve"> de la centrale BIC situé derrière le compteur, mais on peut l’atteindre à l’aide d’un crochet pour le trou de l’écran.</w:t>
      </w:r>
    </w:p>
    <w:p w14:paraId="29DC79B4" w14:textId="73F6C4A6" w:rsidR="005F19E3" w:rsidRPr="005F19E3" w:rsidRDefault="005F19E3" w:rsidP="00A95393">
      <w:pPr>
        <w:rPr>
          <w:bCs/>
          <w:noProof/>
        </w:rPr>
      </w:pPr>
      <w:r>
        <w:rPr>
          <w:b/>
          <w:noProof/>
          <w:u w:val="single"/>
        </w:rPr>
        <w:drawing>
          <wp:inline distT="0" distB="0" distL="0" distR="0" wp14:anchorId="47056E05" wp14:editId="10B53B1D">
            <wp:extent cx="2828925" cy="1943100"/>
            <wp:effectExtent l="0" t="0" r="9525" b="0"/>
            <wp:docPr id="35138687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w:drawing>
          <wp:inline distT="0" distB="0" distL="0" distR="0" wp14:anchorId="5CE2F8DB" wp14:editId="541E2091">
            <wp:extent cx="2933700" cy="1943100"/>
            <wp:effectExtent l="0" t="0" r="0" b="0"/>
            <wp:docPr id="74000671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8FEA7" w14:textId="65795869" w:rsidR="00A95393" w:rsidRPr="005F19E3" w:rsidRDefault="005F19E3" w:rsidP="007A3827">
      <w:pPr>
        <w:rPr>
          <w:bCs/>
          <w:noProof/>
        </w:rPr>
      </w:pPr>
      <w:r>
        <w:rPr>
          <w:bCs/>
          <w:noProof/>
        </w:rPr>
        <w:drawing>
          <wp:inline distT="0" distB="0" distL="0" distR="0" wp14:anchorId="7B41AE59" wp14:editId="122E4072">
            <wp:extent cx="3248025" cy="2105025"/>
            <wp:effectExtent l="0" t="0" r="9525" b="9525"/>
            <wp:docPr id="27001378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448DD" w14:textId="045B25DB" w:rsidR="00620079" w:rsidRDefault="00ED6DC3" w:rsidP="007A3827">
      <w:pPr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 wp14:anchorId="107862A3" wp14:editId="75DDEC8E">
            <wp:extent cx="3857625" cy="2952750"/>
            <wp:effectExtent l="0" t="0" r="9525" b="0"/>
            <wp:docPr id="200690555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B95E6" w14:textId="0B219376" w:rsidR="007A3827" w:rsidRPr="00EF455C" w:rsidRDefault="00A91965" w:rsidP="007A3827">
      <w:pPr>
        <w:rPr>
          <w:bCs/>
        </w:rPr>
      </w:pPr>
      <w:r w:rsidRPr="00ED6DC3">
        <w:rPr>
          <w:bCs/>
        </w:rPr>
        <w:t xml:space="preserve">Récupérer les </w:t>
      </w:r>
      <w:r w:rsidR="00ED6DC3">
        <w:rPr>
          <w:bCs/>
        </w:rPr>
        <w:t xml:space="preserve">6 </w:t>
      </w:r>
      <w:r w:rsidRPr="00ED6DC3">
        <w:rPr>
          <w:bCs/>
        </w:rPr>
        <w:t>clips de l’écran d’origine et les placer sur le nouveau kit</w:t>
      </w:r>
      <w:r w:rsidR="00EF455C">
        <w:rPr>
          <w:bCs/>
        </w:rPr>
        <w:t>.</w:t>
      </w:r>
      <w:r w:rsidR="007A3827">
        <w:rPr>
          <w:noProof/>
        </w:rPr>
        <mc:AlternateContent>
          <mc:Choice Requires="wps">
            <w:drawing>
              <wp:inline distT="0" distB="0" distL="0" distR="0" wp14:anchorId="0A79DB87" wp14:editId="78B8E587">
                <wp:extent cx="304800" cy="304800"/>
                <wp:effectExtent l="0" t="0" r="0" b="0"/>
                <wp:docPr id="1934956769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E8E122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FC23CBF" w14:textId="77777777" w:rsidR="007A3827" w:rsidRDefault="007A3827" w:rsidP="007A3827">
      <w:pPr>
        <w:rPr>
          <w:bCs/>
        </w:rPr>
      </w:pPr>
      <w:r w:rsidRPr="00B72C26">
        <w:rPr>
          <w:bCs/>
        </w:rPr>
        <w:t>Connecter l’autoradio installer les différentes connections.</w:t>
      </w:r>
    </w:p>
    <w:p w14:paraId="19A13AF7" w14:textId="77777777" w:rsidR="007A3827" w:rsidRDefault="007A3827" w:rsidP="007A3827">
      <w:pPr>
        <w:rPr>
          <w:bCs/>
        </w:rPr>
      </w:pPr>
      <w:r>
        <w:rPr>
          <w:bCs/>
        </w:rPr>
        <w:t>Installer votre micro, antenne GPS, adaptateur USB…</w:t>
      </w:r>
    </w:p>
    <w:p w14:paraId="595FC575" w14:textId="77777777" w:rsidR="007A3827" w:rsidRPr="00487171" w:rsidRDefault="007A3827" w:rsidP="007A3827">
      <w:r w:rsidRPr="00487171">
        <w:t>Brancher le connecteur principal et le connecteur à 8 voies (UARL)</w:t>
      </w:r>
      <w:r>
        <w:t xml:space="preserve"> à l’autoradio.</w:t>
      </w:r>
    </w:p>
    <w:p w14:paraId="4A270E64" w14:textId="77777777" w:rsidR="007A3827" w:rsidRDefault="007A3827" w:rsidP="007A3827">
      <w:r>
        <w:rPr>
          <w:noProof/>
        </w:rPr>
        <w:drawing>
          <wp:inline distT="0" distB="0" distL="0" distR="0" wp14:anchorId="71DAC58D" wp14:editId="70D9A157">
            <wp:extent cx="3429000" cy="2066925"/>
            <wp:effectExtent l="0" t="0" r="0" b="9525"/>
            <wp:docPr id="7328519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FF9F4" w14:textId="77777777" w:rsidR="007A3827" w:rsidRDefault="007A3827" w:rsidP="007A3827">
      <w:r w:rsidRPr="00487171">
        <w:t>Brancher aussi le fil Vert (Parking Brake) à la masse</w:t>
      </w:r>
      <w:r>
        <w:t>.</w:t>
      </w:r>
    </w:p>
    <w:p w14:paraId="1804E780" w14:textId="77777777" w:rsidR="007A3827" w:rsidRPr="00487171" w:rsidRDefault="007A3827" w:rsidP="007A3827">
      <w:r>
        <w:rPr>
          <w:noProof/>
          <w:sz w:val="28"/>
          <w:szCs w:val="28"/>
        </w:rPr>
        <w:drawing>
          <wp:inline distT="0" distB="0" distL="0" distR="0" wp14:anchorId="680F6ED4" wp14:editId="331BAE55">
            <wp:extent cx="3409950" cy="2038350"/>
            <wp:effectExtent l="0" t="0" r="0" b="0"/>
            <wp:docPr id="9041586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1D585" w14:textId="77777777" w:rsidR="007A3827" w:rsidRDefault="007A3827" w:rsidP="007A3827">
      <w:pPr>
        <w:rPr>
          <w:bCs/>
        </w:rPr>
      </w:pPr>
      <w:r>
        <w:rPr>
          <w:bCs/>
        </w:rPr>
        <w:t>Fixer l’autoradio à la façade et mettre en place l’autoradio.</w:t>
      </w:r>
    </w:p>
    <w:p w14:paraId="779F822A" w14:textId="25E7A1D6" w:rsidR="00EF455C" w:rsidRDefault="00EF455C" w:rsidP="007A3827">
      <w:pPr>
        <w:rPr>
          <w:bCs/>
        </w:rPr>
      </w:pPr>
      <w:r>
        <w:rPr>
          <w:noProof/>
          <w:lang w:val="en-US"/>
        </w:rPr>
        <w:lastRenderedPageBreak/>
        <w:drawing>
          <wp:inline distT="0" distB="0" distL="0" distR="0" wp14:anchorId="423843CB" wp14:editId="70BC99C0">
            <wp:extent cx="3028950" cy="1828800"/>
            <wp:effectExtent l="0" t="0" r="0" b="0"/>
            <wp:docPr id="160965651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87D0E" w14:textId="07C87115" w:rsidR="007A3827" w:rsidRDefault="007A3827" w:rsidP="00D246A7">
      <w:pPr>
        <w:rPr>
          <w:bCs/>
        </w:rPr>
      </w:pPr>
      <w:r>
        <w:rPr>
          <w:bCs/>
        </w:rPr>
        <w:t>Rebrancher les boutons de centralisation et de warning et reclipser le tout</w:t>
      </w:r>
      <w:r w:rsidR="00ED3591">
        <w:rPr>
          <w:bCs/>
        </w:rPr>
        <w:t xml:space="preserve"> et remonter tout en sens inverse, on gardera l’autoradio origine en place mais ne sera pas fonctionnel.</w:t>
      </w:r>
    </w:p>
    <w:p w14:paraId="2B9BA641" w14:textId="0302646D" w:rsidR="00EF455C" w:rsidRPr="00D246A7" w:rsidRDefault="00EF455C" w:rsidP="00D246A7">
      <w:pPr>
        <w:rPr>
          <w:bCs/>
        </w:rPr>
      </w:pPr>
      <w:r>
        <w:rPr>
          <w:noProof/>
        </w:rPr>
        <w:drawing>
          <wp:inline distT="0" distB="0" distL="0" distR="0" wp14:anchorId="0DD368EA" wp14:editId="54DBC1A3">
            <wp:extent cx="3114675" cy="258127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845" cy="258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26D89" w14:textId="77777777" w:rsidR="007A3827" w:rsidRPr="002B0EEC" w:rsidRDefault="007A3827" w:rsidP="007A3827">
      <w:pPr>
        <w:spacing w:after="0"/>
        <w:rPr>
          <w:b/>
          <w:sz w:val="30"/>
          <w:szCs w:val="30"/>
          <w:u w:val="single"/>
        </w:rPr>
      </w:pPr>
      <w:r w:rsidRPr="002B0EEC">
        <w:rPr>
          <w:b/>
          <w:sz w:val="30"/>
          <w:szCs w:val="30"/>
          <w:u w:val="single"/>
        </w:rPr>
        <w:t>Programmation</w:t>
      </w:r>
      <w:r>
        <w:rPr>
          <w:b/>
          <w:sz w:val="30"/>
          <w:szCs w:val="30"/>
          <w:u w:val="single"/>
        </w:rPr>
        <w:t xml:space="preserve"> commande au volant </w:t>
      </w:r>
      <w:r w:rsidRPr="002B0EEC">
        <w:rPr>
          <w:b/>
          <w:sz w:val="30"/>
          <w:szCs w:val="30"/>
          <w:u w:val="single"/>
        </w:rPr>
        <w:t>:</w:t>
      </w:r>
    </w:p>
    <w:p w14:paraId="5563025E" w14:textId="307F124D" w:rsidR="008D081E" w:rsidRDefault="007A3827" w:rsidP="007A3827">
      <w:pPr>
        <w:spacing w:after="0"/>
        <w:rPr>
          <w:b/>
          <w:sz w:val="30"/>
          <w:szCs w:val="30"/>
        </w:rPr>
      </w:pPr>
      <w:r w:rsidRPr="00D246A7">
        <w:rPr>
          <w:b/>
          <w:sz w:val="30"/>
          <w:szCs w:val="30"/>
        </w:rPr>
        <w:t xml:space="preserve">Avec adaptateur </w:t>
      </w:r>
      <w:r w:rsidRPr="00D246A7">
        <w:rPr>
          <w:b/>
          <w:sz w:val="30"/>
          <w:szCs w:val="30"/>
        </w:rPr>
        <w:sym w:font="Wingdings" w:char="F0E0"/>
      </w:r>
      <w:r w:rsidRPr="00D246A7">
        <w:rPr>
          <w:b/>
          <w:sz w:val="30"/>
          <w:szCs w:val="30"/>
        </w:rPr>
        <w:t xml:space="preserve">Hiworld </w:t>
      </w:r>
      <w:r w:rsidRPr="00D246A7">
        <w:rPr>
          <w:b/>
          <w:sz w:val="30"/>
          <w:szCs w:val="30"/>
        </w:rPr>
        <w:sym w:font="Wingdings" w:char="F0E0"/>
      </w:r>
      <w:r w:rsidRPr="00D246A7">
        <w:rPr>
          <w:b/>
          <w:sz w:val="30"/>
          <w:szCs w:val="30"/>
        </w:rPr>
        <w:t xml:space="preserve"> Renault </w:t>
      </w:r>
      <w:r w:rsidRPr="00D246A7">
        <w:rPr>
          <w:b/>
          <w:sz w:val="30"/>
          <w:szCs w:val="30"/>
        </w:rPr>
        <w:sym w:font="Wingdings" w:char="F0E0"/>
      </w:r>
      <w:r w:rsidRPr="00D246A7">
        <w:rPr>
          <w:b/>
          <w:sz w:val="30"/>
          <w:szCs w:val="30"/>
        </w:rPr>
        <w:t xml:space="preserve"> </w:t>
      </w:r>
      <w:r w:rsidR="008B4C4D" w:rsidRPr="00D246A7">
        <w:rPr>
          <w:b/>
          <w:sz w:val="30"/>
          <w:szCs w:val="30"/>
        </w:rPr>
        <w:t>Megane III</w:t>
      </w:r>
    </w:p>
    <w:p w14:paraId="1D6B06F6" w14:textId="573F270B" w:rsidR="00D246A7" w:rsidRDefault="00D246A7" w:rsidP="007A3827">
      <w:pPr>
        <w:spacing w:after="0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 wp14:anchorId="2EA88DDB" wp14:editId="16D3C290">
            <wp:extent cx="2343150" cy="1428750"/>
            <wp:effectExtent l="0" t="0" r="0" b="0"/>
            <wp:docPr id="85607750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0"/>
          <w:szCs w:val="30"/>
        </w:rPr>
        <w:drawing>
          <wp:inline distT="0" distB="0" distL="0" distR="0" wp14:anchorId="1D2A6C50" wp14:editId="108343FC">
            <wp:extent cx="2371725" cy="1438275"/>
            <wp:effectExtent l="0" t="0" r="9525" b="9525"/>
            <wp:docPr id="13707920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C130E" w14:textId="630A8068" w:rsidR="005B0BAB" w:rsidRPr="00B43A9C" w:rsidRDefault="00D246A7" w:rsidP="00B43A9C">
      <w:pPr>
        <w:spacing w:after="0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 wp14:anchorId="59E5B71A" wp14:editId="136B187A">
            <wp:extent cx="2305050" cy="1466850"/>
            <wp:effectExtent l="0" t="0" r="0" b="0"/>
            <wp:docPr id="163632922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080FF6" wp14:editId="3C0491CD">
            <wp:extent cx="2428875" cy="1466850"/>
            <wp:effectExtent l="0" t="0" r="9525" b="0"/>
            <wp:docPr id="42856171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18F3D" w14:textId="77777777" w:rsidR="005B0BAB" w:rsidRDefault="005B0BAB" w:rsidP="00FD6B15">
      <w:pPr>
        <w:jc w:val="center"/>
      </w:pPr>
    </w:p>
    <w:sectPr w:rsidR="005B0BAB" w:rsidSect="00C86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313EA1"/>
    <w:multiLevelType w:val="hybridMultilevel"/>
    <w:tmpl w:val="DD3AB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918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7C6"/>
    <w:rsid w:val="00016777"/>
    <w:rsid w:val="0007487C"/>
    <w:rsid w:val="0010570F"/>
    <w:rsid w:val="001705C1"/>
    <w:rsid w:val="00185D40"/>
    <w:rsid w:val="00186727"/>
    <w:rsid w:val="001868AD"/>
    <w:rsid w:val="001A7107"/>
    <w:rsid w:val="001E3D0B"/>
    <w:rsid w:val="002646A6"/>
    <w:rsid w:val="002B4E0C"/>
    <w:rsid w:val="002C7093"/>
    <w:rsid w:val="002E7BD9"/>
    <w:rsid w:val="00302EB9"/>
    <w:rsid w:val="00334D98"/>
    <w:rsid w:val="00363373"/>
    <w:rsid w:val="003805BB"/>
    <w:rsid w:val="00386FFE"/>
    <w:rsid w:val="003C575A"/>
    <w:rsid w:val="003D52C4"/>
    <w:rsid w:val="00403A6A"/>
    <w:rsid w:val="004C1FF0"/>
    <w:rsid w:val="005158EE"/>
    <w:rsid w:val="005264CB"/>
    <w:rsid w:val="005A6FC8"/>
    <w:rsid w:val="005B0BAB"/>
    <w:rsid w:val="005C2023"/>
    <w:rsid w:val="005D3336"/>
    <w:rsid w:val="005E6226"/>
    <w:rsid w:val="005F19E3"/>
    <w:rsid w:val="00617660"/>
    <w:rsid w:val="00620079"/>
    <w:rsid w:val="00627412"/>
    <w:rsid w:val="006C11E4"/>
    <w:rsid w:val="006D1565"/>
    <w:rsid w:val="006D3AAB"/>
    <w:rsid w:val="006F56EB"/>
    <w:rsid w:val="007212A8"/>
    <w:rsid w:val="00745A9F"/>
    <w:rsid w:val="00751F38"/>
    <w:rsid w:val="0075743E"/>
    <w:rsid w:val="00764018"/>
    <w:rsid w:val="00796EBF"/>
    <w:rsid w:val="007A3827"/>
    <w:rsid w:val="007E7813"/>
    <w:rsid w:val="00811E99"/>
    <w:rsid w:val="00860135"/>
    <w:rsid w:val="0086150F"/>
    <w:rsid w:val="00865943"/>
    <w:rsid w:val="008B4C4D"/>
    <w:rsid w:val="008D081E"/>
    <w:rsid w:val="009515EC"/>
    <w:rsid w:val="00955410"/>
    <w:rsid w:val="0095648D"/>
    <w:rsid w:val="00991CDE"/>
    <w:rsid w:val="00A3661F"/>
    <w:rsid w:val="00A429AE"/>
    <w:rsid w:val="00A52910"/>
    <w:rsid w:val="00A85415"/>
    <w:rsid w:val="00A91965"/>
    <w:rsid w:val="00A94CE0"/>
    <w:rsid w:val="00A95393"/>
    <w:rsid w:val="00AC0C3D"/>
    <w:rsid w:val="00B21D3B"/>
    <w:rsid w:val="00B43A9C"/>
    <w:rsid w:val="00B6533C"/>
    <w:rsid w:val="00B72B69"/>
    <w:rsid w:val="00BF32FB"/>
    <w:rsid w:val="00C64F28"/>
    <w:rsid w:val="00C867C6"/>
    <w:rsid w:val="00C9078C"/>
    <w:rsid w:val="00CB167D"/>
    <w:rsid w:val="00CB6925"/>
    <w:rsid w:val="00CD00ED"/>
    <w:rsid w:val="00CE1ACD"/>
    <w:rsid w:val="00D246A7"/>
    <w:rsid w:val="00D43B16"/>
    <w:rsid w:val="00D44E37"/>
    <w:rsid w:val="00D55BFC"/>
    <w:rsid w:val="00DC05DD"/>
    <w:rsid w:val="00DC0F62"/>
    <w:rsid w:val="00E30FDC"/>
    <w:rsid w:val="00E34AB6"/>
    <w:rsid w:val="00E86D56"/>
    <w:rsid w:val="00E91426"/>
    <w:rsid w:val="00EA0506"/>
    <w:rsid w:val="00ED3591"/>
    <w:rsid w:val="00ED6DC3"/>
    <w:rsid w:val="00EE00DD"/>
    <w:rsid w:val="00EF455C"/>
    <w:rsid w:val="00F21C96"/>
    <w:rsid w:val="00F2495F"/>
    <w:rsid w:val="00FA7BD5"/>
    <w:rsid w:val="00FB0C87"/>
    <w:rsid w:val="00FB3475"/>
    <w:rsid w:val="00FB6CF7"/>
    <w:rsid w:val="00FC38D8"/>
    <w:rsid w:val="00FD6308"/>
    <w:rsid w:val="00FD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6DC8B"/>
  <w15:docId w15:val="{1336BA36-0861-443A-9994-4F3C78BA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A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67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05BB"/>
    <w:pPr>
      <w:ind w:left="720"/>
      <w:contextualSpacing/>
    </w:pPr>
  </w:style>
  <w:style w:type="character" w:styleId="Lienhypertexte">
    <w:name w:val="Hyperlink"/>
    <w:basedOn w:val="Policepardfaut"/>
    <w:rsid w:val="0010570F"/>
    <w:rPr>
      <w:rFonts w:ascii="Verdana" w:hAnsi="Verdana" w:hint="default"/>
      <w:color w:val="0A2D7F"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97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7" Type="http://schemas.openxmlformats.org/officeDocument/2006/relationships/hyperlink" Target="mailto:info@silim.com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9</Pages>
  <Words>424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19</cp:revision>
  <cp:lastPrinted>2025-06-16T09:26:00Z</cp:lastPrinted>
  <dcterms:created xsi:type="dcterms:W3CDTF">2025-05-07T07:28:00Z</dcterms:created>
  <dcterms:modified xsi:type="dcterms:W3CDTF">2025-10-08T07:49:00Z</dcterms:modified>
</cp:coreProperties>
</file>