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1B76B" w14:textId="5F1C9519" w:rsidR="00BF3569" w:rsidRPr="000D17D4" w:rsidRDefault="00BF3569" w:rsidP="007F77A8">
      <w:pPr>
        <w:spacing w:after="0"/>
        <w:jc w:val="center"/>
        <w:rPr>
          <w:b/>
          <w:sz w:val="40"/>
          <w:szCs w:val="40"/>
          <w:u w:val="single"/>
        </w:rPr>
      </w:pPr>
      <w:r w:rsidRPr="000D17D4">
        <w:rPr>
          <w:b/>
          <w:sz w:val="40"/>
          <w:szCs w:val="40"/>
          <w:u w:val="single"/>
        </w:rPr>
        <w:t>9P</w:t>
      </w:r>
      <w:r w:rsidR="00134021" w:rsidRPr="000D17D4">
        <w:rPr>
          <w:b/>
          <w:sz w:val="40"/>
          <w:szCs w:val="40"/>
          <w:u w:val="single"/>
        </w:rPr>
        <w:t>CTC3</w:t>
      </w:r>
      <w:r w:rsidRPr="000D17D4">
        <w:rPr>
          <w:b/>
          <w:sz w:val="40"/>
          <w:szCs w:val="40"/>
          <w:u w:val="single"/>
        </w:rPr>
        <w:t>-0</w:t>
      </w:r>
      <w:r w:rsidR="00134021" w:rsidRPr="000D17D4">
        <w:rPr>
          <w:b/>
          <w:sz w:val="40"/>
          <w:szCs w:val="40"/>
          <w:u w:val="single"/>
        </w:rPr>
        <w:t>5</w:t>
      </w:r>
    </w:p>
    <w:p w14:paraId="25E51815" w14:textId="0E19B7DD" w:rsidR="00BF3569" w:rsidRPr="000D17D4" w:rsidRDefault="00BF3569" w:rsidP="007F77A8">
      <w:pPr>
        <w:spacing w:after="0"/>
        <w:jc w:val="center"/>
        <w:rPr>
          <w:b/>
          <w:sz w:val="28"/>
          <w:szCs w:val="28"/>
        </w:rPr>
      </w:pPr>
      <w:r w:rsidRPr="000D17D4">
        <w:rPr>
          <w:b/>
          <w:sz w:val="28"/>
          <w:szCs w:val="28"/>
        </w:rPr>
        <w:t xml:space="preserve">Citroën </w:t>
      </w:r>
      <w:r w:rsidR="00134021" w:rsidRPr="000D17D4">
        <w:rPr>
          <w:b/>
          <w:sz w:val="28"/>
          <w:szCs w:val="28"/>
        </w:rPr>
        <w:t>C3</w:t>
      </w:r>
      <w:r w:rsidRPr="000D17D4">
        <w:rPr>
          <w:b/>
          <w:sz w:val="28"/>
          <w:szCs w:val="28"/>
        </w:rPr>
        <w:t xml:space="preserve"> 20</w:t>
      </w:r>
      <w:r w:rsidR="00134021" w:rsidRPr="000D17D4">
        <w:rPr>
          <w:b/>
          <w:sz w:val="28"/>
          <w:szCs w:val="28"/>
        </w:rPr>
        <w:t>09</w:t>
      </w:r>
      <w:r w:rsidRPr="00BF3569">
        <w:rPr>
          <w:b/>
          <w:sz w:val="28"/>
          <w:szCs w:val="28"/>
        </w:rPr>
        <w:sym w:font="Wingdings" w:char="F0E0"/>
      </w:r>
      <w:r w:rsidRPr="000D17D4">
        <w:rPr>
          <w:b/>
          <w:sz w:val="28"/>
          <w:szCs w:val="28"/>
        </w:rPr>
        <w:t>20</w:t>
      </w:r>
      <w:r w:rsidR="00E244C9" w:rsidRPr="000D17D4">
        <w:rPr>
          <w:b/>
          <w:sz w:val="28"/>
          <w:szCs w:val="28"/>
        </w:rPr>
        <w:t>16</w:t>
      </w:r>
    </w:p>
    <w:p w14:paraId="69AB0C4D" w14:textId="73F049A3" w:rsidR="00E0416D" w:rsidRPr="000D17D4" w:rsidRDefault="00E0416D" w:rsidP="007F77A8">
      <w:pPr>
        <w:spacing w:after="0"/>
        <w:jc w:val="center"/>
        <w:rPr>
          <w:b/>
          <w:sz w:val="28"/>
          <w:szCs w:val="28"/>
        </w:rPr>
      </w:pPr>
      <w:r w:rsidRPr="000D17D4">
        <w:rPr>
          <w:b/>
          <w:sz w:val="28"/>
          <w:szCs w:val="28"/>
        </w:rPr>
        <w:t>DS 3 2009</w:t>
      </w:r>
      <w:r w:rsidRPr="00E0416D">
        <w:rPr>
          <w:b/>
          <w:sz w:val="28"/>
          <w:szCs w:val="28"/>
          <w:lang w:val="en-US"/>
        </w:rPr>
        <w:sym w:font="Wingdings" w:char="F0E0"/>
      </w:r>
      <w:r w:rsidRPr="000D17D4">
        <w:rPr>
          <w:b/>
          <w:sz w:val="28"/>
          <w:szCs w:val="28"/>
        </w:rPr>
        <w:t>2016</w:t>
      </w:r>
    </w:p>
    <w:p w14:paraId="0D22D155" w14:textId="77777777" w:rsidR="00764C15" w:rsidRDefault="007D6C57" w:rsidP="007D6C57">
      <w:pPr>
        <w:spacing w:after="0"/>
        <w:jc w:val="center"/>
        <w:rPr>
          <w:b/>
          <w:bCs/>
          <w:sz w:val="28"/>
          <w:szCs w:val="28"/>
        </w:rPr>
      </w:pPr>
      <w:r w:rsidRPr="000D17D4">
        <w:rPr>
          <w:b/>
          <w:bCs/>
          <w:sz w:val="28"/>
          <w:szCs w:val="28"/>
        </w:rPr>
        <w:t>SAUF MODELE AVEC NAVIGATION</w:t>
      </w:r>
    </w:p>
    <w:p w14:paraId="3588191F" w14:textId="0CA766E3" w:rsidR="005D7F40" w:rsidRDefault="00764C15" w:rsidP="007D6C57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A3C9727" wp14:editId="3C3987BC">
            <wp:extent cx="2800350" cy="2209800"/>
            <wp:effectExtent l="0" t="0" r="0" b="0"/>
            <wp:docPr id="17364946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2962" w14:textId="72B552EF" w:rsidR="00764C15" w:rsidRPr="000D17D4" w:rsidRDefault="00764C15" w:rsidP="007D6C57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DF59F09" wp14:editId="7DDC45FF">
            <wp:extent cx="2886075" cy="1914525"/>
            <wp:effectExtent l="0" t="0" r="9525" b="9525"/>
            <wp:docPr id="70966338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FA76" w14:textId="476FEAE6" w:rsidR="009F0CE2" w:rsidRDefault="009F0CE2" w:rsidP="006D248F">
      <w:pPr>
        <w:spacing w:after="0"/>
        <w:jc w:val="center"/>
      </w:pPr>
    </w:p>
    <w:p w14:paraId="4A628E5D" w14:textId="527F0379" w:rsidR="006D248F" w:rsidRDefault="006D248F">
      <w:pPr>
        <w:rPr>
          <w:b/>
          <w:bCs/>
          <w:u w:val="single"/>
        </w:rPr>
      </w:pPr>
    </w:p>
    <w:p w14:paraId="1B12F256" w14:textId="350EC9A0" w:rsidR="00F74C7D" w:rsidRDefault="000D17D4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E52837F" wp14:editId="07ACAE42">
            <wp:extent cx="5734050" cy="2905125"/>
            <wp:effectExtent l="0" t="0" r="0" b="9525"/>
            <wp:docPr id="311551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21A6E" w14:textId="77777777" w:rsidR="00F74C7D" w:rsidRDefault="00F74C7D">
      <w:pPr>
        <w:rPr>
          <w:b/>
          <w:bCs/>
          <w:u w:val="single"/>
        </w:rPr>
      </w:pPr>
    </w:p>
    <w:p w14:paraId="2CBFDB9B" w14:textId="77777777" w:rsidR="00F74C7D" w:rsidRDefault="00F74C7D">
      <w:pPr>
        <w:rPr>
          <w:b/>
          <w:bCs/>
          <w:u w:val="single"/>
        </w:rPr>
      </w:pPr>
    </w:p>
    <w:p w14:paraId="7A308BBF" w14:textId="77777777" w:rsidR="00F74C7D" w:rsidRDefault="00F74C7D">
      <w:pPr>
        <w:rPr>
          <w:b/>
          <w:bCs/>
          <w:u w:val="single"/>
        </w:rPr>
      </w:pPr>
    </w:p>
    <w:p w14:paraId="07834A9B" w14:textId="43D6DB95" w:rsidR="006D248F" w:rsidRPr="00F74C7D" w:rsidRDefault="000909F9">
      <w:r>
        <w:rPr>
          <w:noProof/>
        </w:rPr>
        <w:lastRenderedPageBreak/>
        <w:drawing>
          <wp:inline distT="0" distB="0" distL="0" distR="0" wp14:anchorId="5E325908" wp14:editId="6F6D01FF">
            <wp:extent cx="3000375" cy="2105025"/>
            <wp:effectExtent l="0" t="0" r="9525" b="9525"/>
            <wp:docPr id="122699710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C2DA9" wp14:editId="3AE961E5">
            <wp:extent cx="2790825" cy="2133600"/>
            <wp:effectExtent l="0" t="0" r="9525" b="0"/>
            <wp:docPr id="5331997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17CFE" w14:textId="221C6AFD" w:rsidR="00F74C7D" w:rsidRDefault="00F74C7D">
      <w:r w:rsidRPr="00F74C7D">
        <w:t>A l’aide d’un outil de démontage déclipser toute la console radio</w:t>
      </w:r>
      <w:r w:rsidR="000909F9">
        <w:t xml:space="preserve"> et l’enlever.</w:t>
      </w:r>
    </w:p>
    <w:p w14:paraId="59B3FB3F" w14:textId="02EBC045" w:rsidR="000909F9" w:rsidRDefault="000909F9">
      <w:r>
        <w:rPr>
          <w:noProof/>
        </w:rPr>
        <w:drawing>
          <wp:inline distT="0" distB="0" distL="0" distR="0" wp14:anchorId="11E195F1" wp14:editId="5945EFE7">
            <wp:extent cx="3124200" cy="2333625"/>
            <wp:effectExtent l="0" t="0" r="0" b="9525"/>
            <wp:docPr id="17356883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50A2">
        <w:rPr>
          <w:noProof/>
        </w:rPr>
        <w:drawing>
          <wp:inline distT="0" distB="0" distL="0" distR="0" wp14:anchorId="7F59524F" wp14:editId="3CE1B586">
            <wp:extent cx="3095625" cy="2305050"/>
            <wp:effectExtent l="0" t="0" r="9525" b="0"/>
            <wp:docPr id="19149744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CCD65" w14:textId="7608A678" w:rsidR="00FE50A2" w:rsidRDefault="00FE50A2">
      <w:r>
        <w:t>A l’aide de clé de démontage retirer l’autoradio et débrancher tous les connecteurs</w:t>
      </w:r>
    </w:p>
    <w:p w14:paraId="75FBC064" w14:textId="47D9EE6C" w:rsidR="00FE50A2" w:rsidRDefault="00FE50A2">
      <w:r>
        <w:rPr>
          <w:noProof/>
        </w:rPr>
        <w:drawing>
          <wp:inline distT="0" distB="0" distL="0" distR="0" wp14:anchorId="4D684EBD" wp14:editId="3098A27A">
            <wp:extent cx="3200400" cy="2247900"/>
            <wp:effectExtent l="0" t="0" r="0" b="0"/>
            <wp:docPr id="174507543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8F92F" wp14:editId="54DBCFA0">
            <wp:extent cx="3133725" cy="2209800"/>
            <wp:effectExtent l="0" t="0" r="9525" b="0"/>
            <wp:docPr id="23997808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84A3" w14:textId="5E517FC0" w:rsidR="00FE50A2" w:rsidRDefault="00FE50A2">
      <w:r>
        <w:t>Déclipser le contour du compteur et le décaler pour pouvoir sortir l’autre partie de la console.</w:t>
      </w:r>
    </w:p>
    <w:p w14:paraId="06D0CB2D" w14:textId="785C8FDA" w:rsidR="00FE50A2" w:rsidRDefault="00FE50A2">
      <w:r>
        <w:rPr>
          <w:noProof/>
        </w:rPr>
        <w:lastRenderedPageBreak/>
        <w:drawing>
          <wp:inline distT="0" distB="0" distL="0" distR="0" wp14:anchorId="24B17432" wp14:editId="67463EEE">
            <wp:extent cx="3038475" cy="2095500"/>
            <wp:effectExtent l="0" t="0" r="9525" b="0"/>
            <wp:docPr id="82213543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6E670" wp14:editId="274DB1A7">
            <wp:extent cx="3067050" cy="2105025"/>
            <wp:effectExtent l="0" t="0" r="0" b="9525"/>
            <wp:docPr id="132120612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31AF" w14:textId="2914DA26" w:rsidR="00FE50A2" w:rsidRDefault="00FE50A2">
      <w:r>
        <w:t>A l’aide d’un outil déclipser la console de l’écran</w:t>
      </w:r>
      <w:r w:rsidR="00B830CA">
        <w:t xml:space="preserve"> débrancher les connecteurs de Warning et de la centralisation.</w:t>
      </w:r>
    </w:p>
    <w:p w14:paraId="7E7E084B" w14:textId="3A3EA565" w:rsidR="00F655DA" w:rsidRDefault="00B830CA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F0B636F" wp14:editId="45DF18DB">
            <wp:extent cx="3200400" cy="1857375"/>
            <wp:effectExtent l="0" t="0" r="0" b="9525"/>
            <wp:docPr id="98663177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u w:val="single"/>
        </w:rPr>
        <w:drawing>
          <wp:inline distT="0" distB="0" distL="0" distR="0" wp14:anchorId="6F050BBF" wp14:editId="1CE86925">
            <wp:extent cx="2943225" cy="1857375"/>
            <wp:effectExtent l="0" t="0" r="9525" b="9525"/>
            <wp:docPr id="110834124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F5CB" w14:textId="78EA9337" w:rsidR="00B830CA" w:rsidRDefault="00B830CA">
      <w:r w:rsidRPr="00B830CA">
        <w:t>D</w:t>
      </w:r>
      <w:r>
        <w:t>é</w:t>
      </w:r>
      <w:r w:rsidRPr="00B830CA">
        <w:t>visser les 2 vis de l’écran</w:t>
      </w:r>
      <w:r>
        <w:t xml:space="preserve"> débrancher le connecteur et enlever l’écran.</w:t>
      </w:r>
    </w:p>
    <w:p w14:paraId="62FEE17A" w14:textId="48C09DCD" w:rsidR="00B830CA" w:rsidRDefault="00B830CA">
      <w:r>
        <w:rPr>
          <w:noProof/>
        </w:rPr>
        <w:drawing>
          <wp:inline distT="0" distB="0" distL="0" distR="0" wp14:anchorId="3E7D2F20" wp14:editId="353B1947">
            <wp:extent cx="3181350" cy="2143125"/>
            <wp:effectExtent l="0" t="0" r="0" b="9525"/>
            <wp:docPr id="88297121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60ACDD" wp14:editId="729E7B09">
            <wp:extent cx="3228975" cy="2114550"/>
            <wp:effectExtent l="0" t="0" r="9525" b="0"/>
            <wp:docPr id="92074076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E0A43" w14:textId="7F3C7458" w:rsidR="00B830CA" w:rsidRDefault="00B830CA">
      <w:pPr>
        <w:rPr>
          <w:b/>
          <w:bCs/>
          <w:sz w:val="28"/>
          <w:szCs w:val="28"/>
        </w:rPr>
      </w:pPr>
      <w:r w:rsidRPr="00C01CE9">
        <w:rPr>
          <w:b/>
          <w:bCs/>
          <w:sz w:val="28"/>
          <w:szCs w:val="28"/>
        </w:rPr>
        <w:t xml:space="preserve">Pour le passage du bouton de warning il faut </w:t>
      </w:r>
      <w:r w:rsidR="000E0719" w:rsidRPr="00C01CE9">
        <w:rPr>
          <w:b/>
          <w:bCs/>
          <w:sz w:val="28"/>
          <w:szCs w:val="28"/>
        </w:rPr>
        <w:t>élargir les trous d’origine.</w:t>
      </w:r>
    </w:p>
    <w:p w14:paraId="63A85195" w14:textId="77777777" w:rsidR="00C01CE9" w:rsidRDefault="00C01CE9">
      <w:pPr>
        <w:rPr>
          <w:b/>
          <w:bCs/>
          <w:sz w:val="28"/>
          <w:szCs w:val="28"/>
        </w:rPr>
      </w:pPr>
    </w:p>
    <w:p w14:paraId="253F43DE" w14:textId="3ED5ADAB" w:rsidR="00C01CE9" w:rsidRPr="00C01CE9" w:rsidRDefault="00C01CE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C96D62B" wp14:editId="79831AEC">
            <wp:extent cx="3152775" cy="1895475"/>
            <wp:effectExtent l="0" t="0" r="9525" b="9525"/>
            <wp:docPr id="131079115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F7F5207" wp14:editId="79186B2F">
            <wp:extent cx="2571750" cy="1924050"/>
            <wp:effectExtent l="0" t="0" r="0" b="0"/>
            <wp:docPr id="106338739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84FF135" wp14:editId="1418AFB0">
            <wp:extent cx="3305175" cy="1447800"/>
            <wp:effectExtent l="0" t="0" r="9525" b="0"/>
            <wp:docPr id="173588135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E231" w14:textId="3B13AB8B" w:rsidR="00F74C7D" w:rsidRPr="00F74C7D" w:rsidRDefault="00F74C7D">
      <w:r w:rsidRPr="00F74C7D">
        <w:t xml:space="preserve">Récupérer </w:t>
      </w:r>
      <w:r w:rsidR="00C01CE9">
        <w:t>le bouton de Warning,</w:t>
      </w:r>
      <w:r w:rsidR="001C4342">
        <w:t xml:space="preserve"> </w:t>
      </w:r>
      <w:r w:rsidR="00C01CE9">
        <w:t xml:space="preserve">le bouton de centralisation et </w:t>
      </w:r>
      <w:r w:rsidRPr="00F74C7D">
        <w:t xml:space="preserve">les aérateurs </w:t>
      </w:r>
      <w:r w:rsidR="00C01CE9">
        <w:t xml:space="preserve">ainsi que tous les clips </w:t>
      </w:r>
      <w:r w:rsidRPr="00F74C7D">
        <w:t>sur l’ancienne façade et les replacer sur la nouvelle.</w:t>
      </w:r>
    </w:p>
    <w:p w14:paraId="5F337684" w14:textId="77777777" w:rsidR="00885C09" w:rsidRPr="001C4342" w:rsidRDefault="00885C09" w:rsidP="00885C09">
      <w:pPr>
        <w:spacing w:after="0"/>
        <w:rPr>
          <w:b/>
        </w:rPr>
      </w:pPr>
      <w:bookmarkStart w:id="0" w:name="_Hlk201151464"/>
      <w:r w:rsidRPr="001C4342">
        <w:rPr>
          <w:b/>
        </w:rPr>
        <w:t>Installer l’antenne GPS, le micro et connecter, l’adaptateur d’antenne l’adaptateur USB…</w:t>
      </w:r>
    </w:p>
    <w:p w14:paraId="346A8AD0" w14:textId="77777777" w:rsidR="00831931" w:rsidRDefault="00831931" w:rsidP="00885C09">
      <w:pPr>
        <w:spacing w:after="0"/>
        <w:rPr>
          <w:bCs/>
        </w:rPr>
      </w:pPr>
    </w:p>
    <w:p w14:paraId="541869FC" w14:textId="799FE6A3" w:rsidR="00831931" w:rsidRDefault="00831931" w:rsidP="00885C09">
      <w:pPr>
        <w:spacing w:after="0"/>
        <w:rPr>
          <w:bCs/>
          <w:noProof/>
        </w:rPr>
      </w:pPr>
      <w:r>
        <w:rPr>
          <w:bCs/>
          <w:noProof/>
        </w:rPr>
        <w:drawing>
          <wp:inline distT="0" distB="0" distL="0" distR="0" wp14:anchorId="065FFF3E" wp14:editId="7C9B7A4D">
            <wp:extent cx="2847975" cy="2019300"/>
            <wp:effectExtent l="0" t="0" r="9525" b="0"/>
            <wp:docPr id="152899958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5FD2CE0C" wp14:editId="60435A86">
            <wp:extent cx="2943225" cy="2009775"/>
            <wp:effectExtent l="0" t="0" r="9525" b="9525"/>
            <wp:docPr id="113649964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931">
        <w:rPr>
          <w:bCs/>
          <w:noProof/>
        </w:rPr>
        <w:t xml:space="preserve"> </w:t>
      </w:r>
    </w:p>
    <w:p w14:paraId="14A352EB" w14:textId="60AA759B" w:rsidR="00831931" w:rsidRPr="00F47FC7" w:rsidRDefault="00831931" w:rsidP="00885C09">
      <w:pPr>
        <w:spacing w:after="0"/>
        <w:rPr>
          <w:bCs/>
        </w:rPr>
      </w:pPr>
      <w:r>
        <w:rPr>
          <w:bCs/>
          <w:noProof/>
        </w:rPr>
        <w:t>Faîtes toutes vos connections et remonter les faisceaux à l’emplacement de l’écran.</w:t>
      </w:r>
    </w:p>
    <w:bookmarkEnd w:id="0"/>
    <w:p w14:paraId="545699DE" w14:textId="03C09C31" w:rsidR="00885C09" w:rsidRDefault="00DC576F" w:rsidP="00885C09">
      <w:pPr>
        <w:rPr>
          <w:bCs/>
        </w:rPr>
      </w:pPr>
      <w:r>
        <w:rPr>
          <w:bCs/>
          <w:noProof/>
        </w:rPr>
        <w:drawing>
          <wp:inline distT="0" distB="0" distL="0" distR="0" wp14:anchorId="133692FB" wp14:editId="7E650012">
            <wp:extent cx="2609850" cy="1695450"/>
            <wp:effectExtent l="0" t="0" r="0" b="0"/>
            <wp:docPr id="144298249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B36A" w14:textId="77777777" w:rsidR="00885C09" w:rsidRPr="00F47FC7" w:rsidRDefault="00885C09" w:rsidP="00885C09">
      <w:pPr>
        <w:rPr>
          <w:bCs/>
        </w:rPr>
      </w:pPr>
      <w:r w:rsidRPr="00F47FC7">
        <w:rPr>
          <w:bCs/>
        </w:rPr>
        <w:t>Fixer l’autoradio à la façade avec les 4 vis fournis avec l’autoradio.</w:t>
      </w:r>
    </w:p>
    <w:p w14:paraId="2144B437" w14:textId="77777777" w:rsidR="00885C09" w:rsidRPr="00F47FC7" w:rsidRDefault="00885C09" w:rsidP="00885C09">
      <w:r w:rsidRPr="00F47FC7">
        <w:rPr>
          <w:noProof/>
        </w:rPr>
        <w:lastRenderedPageBreak/>
        <w:drawing>
          <wp:inline distT="0" distB="0" distL="0" distR="0" wp14:anchorId="28C6A8D3" wp14:editId="5E0A849B">
            <wp:extent cx="2657475" cy="1400175"/>
            <wp:effectExtent l="0" t="0" r="9525" b="9525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361B" w14:textId="6ED2E97C" w:rsidR="00F47FC7" w:rsidRPr="00F47FC7" w:rsidRDefault="00885C09" w:rsidP="00F47FC7">
      <w:r w:rsidRPr="00F47FC7">
        <w:t>Important bien connecter le fil Vert (Parking Brake) au frein à main ou à la masse.</w:t>
      </w:r>
    </w:p>
    <w:p w14:paraId="6C99903C" w14:textId="77777777" w:rsidR="00F47FC7" w:rsidRPr="00F47FC7" w:rsidRDefault="00F47FC7" w:rsidP="00F47FC7">
      <w:pPr>
        <w:rPr>
          <w:bCs/>
        </w:rPr>
      </w:pPr>
      <w:r w:rsidRPr="00F47FC7">
        <w:rPr>
          <w:bCs/>
          <w:noProof/>
        </w:rPr>
        <w:drawing>
          <wp:inline distT="0" distB="0" distL="0" distR="0" wp14:anchorId="4EB1465F" wp14:editId="25CE1A47">
            <wp:extent cx="2952750" cy="1638300"/>
            <wp:effectExtent l="0" t="0" r="0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3340" w14:textId="13E730E7" w:rsidR="00F47FC7" w:rsidRPr="00F47FC7" w:rsidRDefault="00F47FC7" w:rsidP="00F47FC7">
      <w:r w:rsidRPr="00F47FC7">
        <w:t>Connecter le faisceau de l’autoradio</w:t>
      </w:r>
      <w:r w:rsidR="001C4342">
        <w:t>, l’antenne radio, l’antenne GPS, l’USB,</w:t>
      </w:r>
      <w:r w:rsidRPr="00F47FC7">
        <w:t xml:space="preserve"> les fils de Can bus à l’autoradio et brancher l’interface Can Bus.</w:t>
      </w:r>
    </w:p>
    <w:p w14:paraId="1B7ABCFF" w14:textId="645058A7" w:rsidR="00F47FC7" w:rsidRPr="00F47FC7" w:rsidRDefault="00694AEC" w:rsidP="00F47FC7">
      <w:pPr>
        <w:spacing w:after="0"/>
        <w:rPr>
          <w:bCs/>
        </w:rPr>
      </w:pPr>
      <w:r>
        <w:rPr>
          <w:bCs/>
        </w:rPr>
        <w:t xml:space="preserve">Mettre en place l’autoradio </w:t>
      </w:r>
      <w:r w:rsidR="001C4342">
        <w:rPr>
          <w:bCs/>
        </w:rPr>
        <w:t xml:space="preserve">en branchant les connecteurs Warning et centralisation </w:t>
      </w:r>
      <w:r>
        <w:rPr>
          <w:bCs/>
        </w:rPr>
        <w:t>et remonter tous les éléments en sens inverse du démontage</w:t>
      </w:r>
      <w:r w:rsidR="00F47FC7" w:rsidRPr="00F47FC7">
        <w:rPr>
          <w:bCs/>
        </w:rPr>
        <w:t>.</w:t>
      </w:r>
    </w:p>
    <w:p w14:paraId="79434F22" w14:textId="77777777" w:rsidR="00F47FC7" w:rsidRPr="00F47FC7" w:rsidRDefault="00F47FC7" w:rsidP="00F47FC7">
      <w:pPr>
        <w:spacing w:after="0"/>
        <w:rPr>
          <w:bCs/>
        </w:rPr>
      </w:pPr>
    </w:p>
    <w:p w14:paraId="1315A75D" w14:textId="77777777" w:rsidR="00F47FC7" w:rsidRPr="00F47FC7" w:rsidRDefault="00F47FC7" w:rsidP="00F47FC7">
      <w:pPr>
        <w:spacing w:after="0"/>
        <w:rPr>
          <w:b/>
          <w:u w:val="single"/>
        </w:rPr>
      </w:pPr>
      <w:r w:rsidRPr="00F47FC7">
        <w:rPr>
          <w:b/>
          <w:u w:val="single"/>
        </w:rPr>
        <w:t>Programmation commande au volant :</w:t>
      </w:r>
    </w:p>
    <w:p w14:paraId="40C24738" w14:textId="4E343C67" w:rsidR="00F47FC7" w:rsidRPr="00F47FC7" w:rsidRDefault="00F47FC7" w:rsidP="00F47FC7">
      <w:pPr>
        <w:spacing w:after="0"/>
        <w:rPr>
          <w:b/>
          <w:u w:val="single"/>
        </w:rPr>
      </w:pPr>
      <w:r w:rsidRPr="00F47FC7">
        <w:rPr>
          <w:b/>
          <w:u w:val="single"/>
        </w:rPr>
        <w:t xml:space="preserve">Avec adaptateur </w:t>
      </w:r>
      <w:r w:rsidRPr="00F47FC7">
        <w:rPr>
          <w:b/>
          <w:u w:val="single"/>
        </w:rPr>
        <w:sym w:font="Wingdings" w:char="F0E0"/>
      </w:r>
      <w:r w:rsidRPr="00F47FC7">
        <w:rPr>
          <w:b/>
          <w:u w:val="single"/>
        </w:rPr>
        <w:t xml:space="preserve">Raise </w:t>
      </w:r>
      <w:r w:rsidRPr="00F47FC7">
        <w:rPr>
          <w:b/>
          <w:u w:val="single"/>
        </w:rPr>
        <w:sym w:font="Wingdings" w:char="F0E0"/>
      </w:r>
      <w:r w:rsidRPr="00F47FC7">
        <w:rPr>
          <w:b/>
          <w:u w:val="single"/>
        </w:rPr>
        <w:t xml:space="preserve"> Peugeot and Citroen </w:t>
      </w:r>
      <w:r w:rsidRPr="00F47FC7">
        <w:rPr>
          <w:b/>
          <w:u w:val="single"/>
        </w:rPr>
        <w:sym w:font="Wingdings" w:char="F0E0"/>
      </w:r>
      <w:r w:rsidRPr="00F47FC7">
        <w:rPr>
          <w:b/>
          <w:u w:val="single"/>
        </w:rPr>
        <w:t xml:space="preserve"> </w:t>
      </w:r>
      <w:r w:rsidR="00DC576F">
        <w:rPr>
          <w:b/>
          <w:u w:val="single"/>
        </w:rPr>
        <w:t>C3 2011</w:t>
      </w:r>
    </w:p>
    <w:p w14:paraId="7832FE2A" w14:textId="77777777" w:rsidR="00F47FC7" w:rsidRPr="00F47FC7" w:rsidRDefault="00F47FC7" w:rsidP="00F47FC7">
      <w:pPr>
        <w:spacing w:after="0"/>
        <w:rPr>
          <w:b/>
          <w:u w:val="single"/>
        </w:rPr>
      </w:pPr>
      <w:r w:rsidRPr="00F47FC7">
        <w:rPr>
          <w:b/>
          <w:noProof/>
          <w:u w:val="single"/>
        </w:rPr>
        <w:drawing>
          <wp:inline distT="0" distB="0" distL="0" distR="0" wp14:anchorId="574D94C2" wp14:editId="5650A7EC">
            <wp:extent cx="2619375" cy="1609725"/>
            <wp:effectExtent l="0" t="0" r="9525" b="9525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FC7">
        <w:rPr>
          <w:b/>
          <w:noProof/>
          <w:u w:val="single"/>
        </w:rPr>
        <w:drawing>
          <wp:inline distT="0" distB="0" distL="0" distR="0" wp14:anchorId="6F46F394" wp14:editId="0FFB75B8">
            <wp:extent cx="2743200" cy="1704975"/>
            <wp:effectExtent l="0" t="0" r="0" b="9525"/>
            <wp:docPr id="18133469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8F74" w14:textId="5EA7C167" w:rsidR="00F655DA" w:rsidRPr="00F47FC7" w:rsidRDefault="00F655DA">
      <w:pPr>
        <w:rPr>
          <w:b/>
          <w:bCs/>
          <w:u w:val="single"/>
        </w:rPr>
      </w:pPr>
    </w:p>
    <w:p w14:paraId="1B17CB3F" w14:textId="77777777" w:rsidR="006D248F" w:rsidRPr="00F47FC7" w:rsidRDefault="006D248F">
      <w:pPr>
        <w:rPr>
          <w:b/>
          <w:bCs/>
          <w:u w:val="single"/>
        </w:rPr>
      </w:pPr>
    </w:p>
    <w:p w14:paraId="0AFC2B11" w14:textId="77777777" w:rsidR="006D248F" w:rsidRPr="00F47FC7" w:rsidRDefault="006D248F">
      <w:pPr>
        <w:rPr>
          <w:b/>
          <w:bCs/>
          <w:u w:val="single"/>
        </w:rPr>
      </w:pPr>
    </w:p>
    <w:p w14:paraId="7ACCE343" w14:textId="0B0E68B9" w:rsidR="005D6784" w:rsidRPr="00F47FC7" w:rsidRDefault="005D6784"/>
    <w:sectPr w:rsidR="005D6784" w:rsidRPr="00F47FC7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56C59"/>
    <w:rsid w:val="00083587"/>
    <w:rsid w:val="000909F9"/>
    <w:rsid w:val="000D17D4"/>
    <w:rsid w:val="000E0719"/>
    <w:rsid w:val="00134021"/>
    <w:rsid w:val="001C4342"/>
    <w:rsid w:val="00212AF7"/>
    <w:rsid w:val="00255826"/>
    <w:rsid w:val="002B3D0B"/>
    <w:rsid w:val="00302669"/>
    <w:rsid w:val="00351134"/>
    <w:rsid w:val="00455CA9"/>
    <w:rsid w:val="0048234A"/>
    <w:rsid w:val="004A17C9"/>
    <w:rsid w:val="004C02AB"/>
    <w:rsid w:val="00527EF6"/>
    <w:rsid w:val="005D6784"/>
    <w:rsid w:val="005D7F40"/>
    <w:rsid w:val="00625E34"/>
    <w:rsid w:val="006512A7"/>
    <w:rsid w:val="00675A8E"/>
    <w:rsid w:val="00694AEC"/>
    <w:rsid w:val="006D248F"/>
    <w:rsid w:val="006F6645"/>
    <w:rsid w:val="00764C15"/>
    <w:rsid w:val="007D6C57"/>
    <w:rsid w:val="007F2988"/>
    <w:rsid w:val="007F77A8"/>
    <w:rsid w:val="00800E96"/>
    <w:rsid w:val="00813798"/>
    <w:rsid w:val="00831931"/>
    <w:rsid w:val="00842D86"/>
    <w:rsid w:val="00885C09"/>
    <w:rsid w:val="009177FC"/>
    <w:rsid w:val="00976191"/>
    <w:rsid w:val="00982444"/>
    <w:rsid w:val="00991CDE"/>
    <w:rsid w:val="009B151E"/>
    <w:rsid w:val="009B71D1"/>
    <w:rsid w:val="009F0CE2"/>
    <w:rsid w:val="00A04DF5"/>
    <w:rsid w:val="00A569EF"/>
    <w:rsid w:val="00A92775"/>
    <w:rsid w:val="00A96CF2"/>
    <w:rsid w:val="00AC6B69"/>
    <w:rsid w:val="00AE1FAF"/>
    <w:rsid w:val="00B01818"/>
    <w:rsid w:val="00B830CA"/>
    <w:rsid w:val="00BF3569"/>
    <w:rsid w:val="00C01CE9"/>
    <w:rsid w:val="00C82DB5"/>
    <w:rsid w:val="00CF4D8B"/>
    <w:rsid w:val="00D05197"/>
    <w:rsid w:val="00D67323"/>
    <w:rsid w:val="00DC3617"/>
    <w:rsid w:val="00DC576F"/>
    <w:rsid w:val="00DE6B02"/>
    <w:rsid w:val="00DF1365"/>
    <w:rsid w:val="00E0416D"/>
    <w:rsid w:val="00E244C9"/>
    <w:rsid w:val="00EA52FF"/>
    <w:rsid w:val="00F47FC7"/>
    <w:rsid w:val="00F655DA"/>
    <w:rsid w:val="00F74C7D"/>
    <w:rsid w:val="00F8524B"/>
    <w:rsid w:val="00FE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7</cp:revision>
  <cp:lastPrinted>2025-07-30T08:06:00Z</cp:lastPrinted>
  <dcterms:created xsi:type="dcterms:W3CDTF">2025-07-30T08:09:00Z</dcterms:created>
  <dcterms:modified xsi:type="dcterms:W3CDTF">2025-10-09T12:41:00Z</dcterms:modified>
</cp:coreProperties>
</file>